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2C7" w:rsidRDefault="003A4FA3" w:rsidP="000D4DF6">
      <w:pPr>
        <w:jc w:val="center"/>
        <w:rPr>
          <w:rFonts w:ascii="UD デジタル 教科書体 NP-B" w:eastAsia="UD デジタル 教科書体 NP-B"/>
          <w:sz w:val="32"/>
          <w:bdr w:val="single" w:sz="4" w:space="0" w:color="auto"/>
        </w:rPr>
      </w:pPr>
      <w:r w:rsidRPr="003A4FA3">
        <w:rPr>
          <w:rFonts w:ascii="UD デジタル 教科書体 NP-B" w:eastAsia="UD デジタル 教科書体 NP-B"/>
          <w:noProof/>
          <w:sz w:val="24"/>
        </w:rPr>
        <mc:AlternateContent>
          <mc:Choice Requires="wps">
            <w:drawing>
              <wp:anchor distT="45720" distB="45720" distL="114300" distR="114300" simplePos="0" relativeHeight="251662336" behindDoc="0" locked="0" layoutInCell="1" allowOverlap="1">
                <wp:simplePos x="0" y="0"/>
                <wp:positionH relativeFrom="column">
                  <wp:posOffset>5402580</wp:posOffset>
                </wp:positionH>
                <wp:positionV relativeFrom="paragraph">
                  <wp:posOffset>-266700</wp:posOffset>
                </wp:positionV>
                <wp:extent cx="885825" cy="1404620"/>
                <wp:effectExtent l="0" t="0" r="28575" b="228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rgbClr val="FFFFFF"/>
                        </a:solidFill>
                        <a:ln w="9525">
                          <a:solidFill>
                            <a:srgbClr val="000000"/>
                          </a:solidFill>
                          <a:miter lim="800000"/>
                          <a:headEnd/>
                          <a:tailEnd/>
                        </a:ln>
                      </wps:spPr>
                      <wps:txbx>
                        <w:txbxContent>
                          <w:p w:rsidR="003A4FA3" w:rsidRPr="003A4FA3" w:rsidRDefault="003A4FA3">
                            <w:pPr>
                              <w:rPr>
                                <w:rFonts w:ascii="ＤＨＰ特太ゴシック体" w:eastAsia="ＤＨＰ特太ゴシック体"/>
                                <w:sz w:val="36"/>
                              </w:rPr>
                            </w:pPr>
                            <w:r w:rsidRPr="003A4FA3">
                              <w:rPr>
                                <w:rFonts w:ascii="ＤＨＰ特太ゴシック体" w:eastAsia="ＤＨＰ特太ゴシック体" w:hint="eastAsia"/>
                                <w:sz w:val="36"/>
                              </w:rPr>
                              <w:t>別紙４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4pt;margin-top:-21pt;width:6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">
                <v:textbox style="mso-fit-shape-to-text:t">
                  <w:txbxContent>
                    <w:p w:rsidR="003A4FA3" w:rsidRPr="003A4FA3" w:rsidRDefault="003A4FA3">
                      <w:pPr>
                        <w:rPr>
                          <w:rFonts w:ascii="ＤＨＰ特太ゴシック体" w:eastAsia="ＤＨＰ特太ゴシック体" w:hint="eastAsia"/>
                          <w:sz w:val="36"/>
                        </w:rPr>
                      </w:pPr>
                      <w:r w:rsidRPr="003A4FA3">
                        <w:rPr>
                          <w:rFonts w:ascii="ＤＨＰ特太ゴシック体" w:eastAsia="ＤＨＰ特太ゴシック体" w:hint="eastAsia"/>
                          <w:sz w:val="36"/>
                        </w:rPr>
                        <w:t>別紙４</w:t>
                      </w:r>
                    </w:p>
                  </w:txbxContent>
                </v:textbox>
              </v:shape>
            </w:pict>
          </mc:Fallback>
        </mc:AlternateContent>
      </w:r>
      <w:r w:rsidR="000D4DF6">
        <w:rPr>
          <w:rFonts w:ascii="UD デジタル 教科書体 NP-B" w:eastAsia="UD デジタル 教科書体 NP-B" w:hint="eastAsia"/>
          <w:sz w:val="32"/>
          <w:bdr w:val="single" w:sz="4" w:space="0" w:color="auto"/>
        </w:rPr>
        <w:t>録画</w:t>
      </w:r>
      <w:r w:rsidR="00195559" w:rsidRPr="000D4DF6">
        <w:rPr>
          <w:rFonts w:ascii="UD デジタル 教科書体 NP-B" w:eastAsia="UD デジタル 教科書体 NP-B" w:hint="eastAsia"/>
          <w:sz w:val="32"/>
          <w:bdr w:val="single" w:sz="4" w:space="0" w:color="auto"/>
        </w:rPr>
        <w:t>の提出方法について</w:t>
      </w:r>
    </w:p>
    <w:p w:rsidR="000D4DF6" w:rsidRDefault="000D4DF6" w:rsidP="000D4DF6">
      <w:pPr>
        <w:rPr>
          <w:rFonts w:ascii="UD デジタル 教科書体 NP-B" w:eastAsia="UD デジタル 教科書体 NP-B"/>
          <w:sz w:val="24"/>
          <w:bdr w:val="single" w:sz="4" w:space="0" w:color="auto"/>
        </w:rPr>
      </w:pPr>
    </w:p>
    <w:p w:rsidR="000D4DF6" w:rsidRDefault="000D4DF6" w:rsidP="000D4DF6">
      <w:pPr>
        <w:rPr>
          <w:rFonts w:ascii="UD デジタル 教科書体 NP-B" w:eastAsia="UD デジタル 教科書体 NP-B"/>
          <w:sz w:val="24"/>
        </w:rPr>
      </w:pPr>
      <w:r w:rsidRPr="000D4DF6">
        <w:rPr>
          <w:rFonts w:ascii="UD デジタル 教科書体 NP-B" w:eastAsia="UD デジタル 教科書体 NP-B" w:hint="eastAsia"/>
          <w:sz w:val="24"/>
        </w:rPr>
        <w:t>【</w:t>
      </w:r>
      <w:r>
        <w:rPr>
          <w:rFonts w:ascii="UD デジタル 教科書体 NP-B" w:eastAsia="UD デジタル 教科書体 NP-B" w:hint="eastAsia"/>
          <w:sz w:val="24"/>
        </w:rPr>
        <w:t>録画の提出</w:t>
      </w:r>
      <w:r w:rsidRPr="000D4DF6">
        <w:rPr>
          <w:rFonts w:ascii="UD デジタル 教科書体 NP-B" w:eastAsia="UD デジタル 教科書体 NP-B" w:hint="eastAsia"/>
          <w:sz w:val="24"/>
        </w:rPr>
        <w:t>】</w:t>
      </w:r>
    </w:p>
    <w:p w:rsidR="000D4DF6" w:rsidRDefault="000D4DF6" w:rsidP="000D4DF6">
      <w:pPr>
        <w:rPr>
          <w:rFonts w:ascii="UD デジタル 教科書体 NP-B" w:eastAsia="UD デジタル 教科書体 NP-B"/>
          <w:sz w:val="24"/>
        </w:rPr>
      </w:pPr>
      <w:r>
        <w:rPr>
          <w:rFonts w:ascii="UD デジタル 教科書体 NP-B" w:eastAsia="UD デジタル 教科書体 NP-B" w:hint="eastAsia"/>
          <w:sz w:val="24"/>
        </w:rPr>
        <w:t xml:space="preserve">　録画の提出については、録画審査の有無に関わらず、必ず提出していただくことになります。期日までに提出いただけなかった場合、録画審査の対象外となります。</w:t>
      </w:r>
    </w:p>
    <w:p w:rsidR="000D4DF6" w:rsidRDefault="000D4DF6" w:rsidP="000D4DF6">
      <w:pPr>
        <w:rPr>
          <w:rFonts w:ascii="UD デジタル 教科書体 NP-B" w:eastAsia="UD デジタル 教科書体 NP-B"/>
          <w:sz w:val="24"/>
        </w:rPr>
      </w:pPr>
    </w:p>
    <w:p w:rsidR="000D4DF6" w:rsidRDefault="000D4DF6" w:rsidP="000D4DF6">
      <w:pPr>
        <w:rPr>
          <w:rFonts w:ascii="UD デジタル 教科書体 NP-B" w:eastAsia="UD デジタル 教科書体 NP-B"/>
          <w:sz w:val="24"/>
        </w:rPr>
      </w:pPr>
      <w:r>
        <w:rPr>
          <w:rFonts w:ascii="UD デジタル 教科書体 NP-B" w:eastAsia="UD デジタル 教科書体 NP-B" w:hint="eastAsia"/>
          <w:sz w:val="24"/>
        </w:rPr>
        <w:t>【提出先】</w:t>
      </w:r>
    </w:p>
    <w:p w:rsidR="003A4FA3" w:rsidRDefault="003A4FA3" w:rsidP="000D4DF6">
      <w:pPr>
        <w:rPr>
          <w:rFonts w:ascii="UD デジタル 教科書体 NP-B" w:eastAsia="UD デジタル 教科書体 NP-B"/>
          <w:sz w:val="24"/>
        </w:rPr>
      </w:pPr>
      <w:r>
        <w:rPr>
          <w:rFonts w:ascii="UD デジタル 教科書体 NP-B" w:eastAsia="UD デジタル 教科書体 NP-B" w:hint="eastAsia"/>
          <w:sz w:val="24"/>
        </w:rPr>
        <w:t xml:space="preserve">　別紙参照</w:t>
      </w:r>
    </w:p>
    <w:p w:rsidR="000D4DF6" w:rsidRDefault="003A4FA3" w:rsidP="000D4DF6">
      <w:pPr>
        <w:rPr>
          <w:rFonts w:ascii="UD デジタル 教科書体 NP-B" w:eastAsia="UD デジタル 教科書体 NP-B"/>
          <w:sz w:val="24"/>
        </w:rPr>
      </w:pPr>
      <w:r>
        <w:rPr>
          <w:rFonts w:ascii="UD デジタル 教科書体 NP-B" w:eastAsia="UD デジタル 教科書体 NP-B" w:hint="eastAsia"/>
          <w:sz w:val="24"/>
        </w:rPr>
        <w:t xml:space="preserve">　１２月１３日（火</w:t>
      </w:r>
      <w:r w:rsidR="000D4DF6">
        <w:rPr>
          <w:rFonts w:ascii="UD デジタル 教科書体 NP-B" w:eastAsia="UD デジタル 教科書体 NP-B" w:hint="eastAsia"/>
          <w:sz w:val="24"/>
        </w:rPr>
        <w:t>）１７：００締め切り</w:t>
      </w:r>
    </w:p>
    <w:p w:rsidR="000D4DF6" w:rsidRDefault="000D4DF6" w:rsidP="000D4DF6">
      <w:pPr>
        <w:rPr>
          <w:rFonts w:ascii="UD デジタル 教科書体 NP-B" w:eastAsia="UD デジタル 教科書体 NP-B"/>
          <w:sz w:val="24"/>
        </w:rPr>
      </w:pPr>
    </w:p>
    <w:p w:rsidR="000D4DF6" w:rsidRDefault="000D4DF6" w:rsidP="000D4DF6">
      <w:pPr>
        <w:rPr>
          <w:rFonts w:ascii="UD デジタル 教科書体 NP-B" w:eastAsia="UD デジタル 教科書体 NP-B"/>
          <w:sz w:val="24"/>
        </w:rPr>
      </w:pPr>
      <w:r>
        <w:rPr>
          <w:rFonts w:ascii="UD デジタル 教科書体 NP-B" w:eastAsia="UD デジタル 教科書体 NP-B" w:hint="eastAsia"/>
          <w:sz w:val="24"/>
        </w:rPr>
        <w:t>【</w:t>
      </w:r>
      <w:r w:rsidR="004F030B">
        <w:rPr>
          <w:rFonts w:ascii="UD デジタル 教科書体 NP-B" w:eastAsia="UD デジタル 教科書体 NP-B" w:hint="eastAsia"/>
          <w:sz w:val="24"/>
        </w:rPr>
        <w:t>撮影の注意事項</w:t>
      </w:r>
      <w:r>
        <w:rPr>
          <w:rFonts w:ascii="UD デジタル 教科書体 NP-B" w:eastAsia="UD デジタル 教科書体 NP-B" w:hint="eastAsia"/>
          <w:sz w:val="24"/>
        </w:rPr>
        <w:t>】</w:t>
      </w:r>
    </w:p>
    <w:p w:rsidR="004F030B" w:rsidRDefault="004F030B" w:rsidP="004F030B">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・動画撮影は、１台のビデオカメラ（スマートフォン含む）で演奏開始から終了まで演奏者全員が映るように固定して撮影してください。</w:t>
      </w:r>
    </w:p>
    <w:p w:rsidR="004F030B" w:rsidRDefault="004F030B" w:rsidP="004F030B">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・動画の編集は一切認めません。曲の始まりから終わりまでの通し演奏を収録してください。編集が発覚した場合は審査対象外とします。</w:t>
      </w:r>
    </w:p>
    <w:p w:rsidR="004F030B" w:rsidRDefault="004F030B" w:rsidP="00703F1C">
      <w:pPr>
        <w:rPr>
          <w:rFonts w:ascii="UD デジタル 教科書体 NP-B" w:eastAsia="UD デジタル 教科書体 NP-B"/>
          <w:sz w:val="24"/>
        </w:rPr>
      </w:pPr>
    </w:p>
    <w:p w:rsidR="004F030B" w:rsidRDefault="004F030B" w:rsidP="004F030B">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【スマートフォンにおける録画時の設定】</w:t>
      </w:r>
    </w:p>
    <w:p w:rsidR="004F030B" w:rsidRDefault="004F030B" w:rsidP="004F030B">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・スマートフォンで撮影する場合は、必ず横向きで撮影してください。</w:t>
      </w:r>
    </w:p>
    <w:p w:rsidR="004F030B" w:rsidRDefault="004F030B" w:rsidP="004F030B">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・スマートフォンのビデオ撮影の設定は下記の通りお願いします。</w:t>
      </w:r>
    </w:p>
    <w:p w:rsidR="004F030B" w:rsidRDefault="004F030B" w:rsidP="004F030B">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i</w:t>
      </w:r>
      <w:r>
        <w:rPr>
          <w:rFonts w:ascii="UD デジタル 教科書体 NP-B" w:eastAsia="UD デジタル 教科書体 NP-B"/>
          <w:sz w:val="24"/>
        </w:rPr>
        <w:t>Phone</w:t>
      </w:r>
      <w:r>
        <w:rPr>
          <w:rFonts w:ascii="UD デジタル 教科書体 NP-B" w:eastAsia="UD デジタル 教科書体 NP-B" w:hint="eastAsia"/>
          <w:sz w:val="24"/>
        </w:rPr>
        <w:t>の場合：「設定」から「カメラ」「ビデオ撮影」を押して、</w:t>
      </w:r>
      <w:r>
        <w:rPr>
          <w:rFonts w:ascii="UD デジタル 教科書体 NP-B" w:eastAsia="UD デジタル 教科書体 NP-B"/>
          <w:sz w:val="24"/>
        </w:rPr>
        <w:t>1080pHD/60</w:t>
      </w:r>
      <w:r>
        <w:rPr>
          <w:rFonts w:ascii="UD デジタル 教科書体 NP-B" w:eastAsia="UD デジタル 教科書体 NP-B" w:hint="eastAsia"/>
          <w:sz w:val="24"/>
        </w:rPr>
        <w:t>で撮影</w:t>
      </w:r>
    </w:p>
    <w:p w:rsidR="00CB3F70" w:rsidRDefault="004F030B" w:rsidP="00CB3F70">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A</w:t>
      </w:r>
      <w:r>
        <w:rPr>
          <w:rFonts w:ascii="UD デジタル 教科書体 NP-B" w:eastAsia="UD デジタル 教科書体 NP-B"/>
          <w:sz w:val="24"/>
        </w:rPr>
        <w:t>ndroid</w:t>
      </w:r>
      <w:r w:rsidR="00CB3F70">
        <w:rPr>
          <w:rFonts w:ascii="UD デジタル 教科書体 NP-B" w:eastAsia="UD デジタル 教科書体 NP-B" w:hint="eastAsia"/>
          <w:sz w:val="24"/>
        </w:rPr>
        <w:t>の場合：カメラを起動させ、動画サイズをF</w:t>
      </w:r>
      <w:r w:rsidR="00CB3F70">
        <w:rPr>
          <w:rFonts w:ascii="UD デジタル 教科書体 NP-B" w:eastAsia="UD デジタル 教科書体 NP-B"/>
          <w:sz w:val="24"/>
        </w:rPr>
        <w:t>ullHD(1920</w:t>
      </w:r>
      <w:r w:rsidR="00CB3F70">
        <w:rPr>
          <w:rFonts w:ascii="UD デジタル 教科書体 NP-B" w:eastAsia="UD デジタル 教科書体 NP-B" w:hint="eastAsia"/>
          <w:sz w:val="24"/>
        </w:rPr>
        <w:t>×</w:t>
      </w:r>
      <w:r w:rsidR="00CB3F70">
        <w:rPr>
          <w:rFonts w:ascii="UD デジタル 教科書体 NP-B" w:eastAsia="UD デジタル 教科書体 NP-B"/>
          <w:sz w:val="24"/>
        </w:rPr>
        <w:t>1080)</w:t>
      </w:r>
      <w:r w:rsidR="00CB3F70">
        <w:rPr>
          <w:rFonts w:ascii="UD デジタル 教科書体 NP-B" w:eastAsia="UD デジタル 教科書体 NP-B" w:hint="eastAsia"/>
          <w:sz w:val="24"/>
        </w:rPr>
        <w:t>に設定</w:t>
      </w:r>
    </w:p>
    <w:p w:rsidR="00CB3F70" w:rsidRDefault="00CB3F70" w:rsidP="00CB3F70">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で、撮影をお願いします。</w:t>
      </w:r>
    </w:p>
    <w:p w:rsidR="00CB3F70" w:rsidRDefault="00CB3F70" w:rsidP="00CB3F70">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【動画データの送信について】</w:t>
      </w:r>
      <w:bookmarkStart w:id="0" w:name="_GoBack"/>
      <w:bookmarkEnd w:id="0"/>
    </w:p>
    <w:p w:rsidR="00CB3F70" w:rsidRDefault="00CB3F70" w:rsidP="00CB3F70">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・演奏開始から終了まで音と映像が収録されているかどうか、必ず確認してください。</w:t>
      </w:r>
    </w:p>
    <w:p w:rsidR="00CB3F70" w:rsidRDefault="00CB3F70" w:rsidP="00EF5964">
      <w:pPr>
        <w:rPr>
          <w:rFonts w:ascii="UD デジタル 教科書体 NP-B" w:eastAsia="UD デジタル 教科書体 NP-B"/>
          <w:sz w:val="24"/>
        </w:rPr>
      </w:pPr>
      <w:r>
        <w:rPr>
          <w:rFonts w:ascii="UD デジタル 教科書体 NP-B" w:eastAsia="UD デジタル 教科書体 NP-B" w:hint="eastAsia"/>
          <w:sz w:val="24"/>
        </w:rPr>
        <w:t xml:space="preserve">　・動画データ</w:t>
      </w:r>
      <w:r w:rsidR="00EF5964">
        <w:rPr>
          <w:rFonts w:ascii="UD デジタル 教科書体 NP-B" w:eastAsia="UD デジタル 教科書体 NP-B" w:hint="eastAsia"/>
          <w:sz w:val="24"/>
        </w:rPr>
        <w:t>は</w:t>
      </w:r>
      <w:r w:rsidR="00EF5964" w:rsidRPr="00EF5964">
        <w:rPr>
          <w:rFonts w:ascii="ＤＨＰ特太ゴシック体" w:eastAsia="ＤＨＰ特太ゴシック体" w:hAnsi="Meiryo UI" w:hint="eastAsia"/>
          <w:sz w:val="22"/>
        </w:rPr>
        <w:t>mp4／mov／avi／m2ts／wmv</w:t>
      </w:r>
      <w:r>
        <w:rPr>
          <w:rFonts w:ascii="UD デジタル 教科書体 NP-B" w:eastAsia="UD デジタル 教科書体 NP-B" w:hint="eastAsia"/>
          <w:sz w:val="24"/>
        </w:rPr>
        <w:t>のいずれかの形式でお願いします。</w:t>
      </w:r>
    </w:p>
    <w:p w:rsidR="00CB3F70" w:rsidRDefault="00CB3F70" w:rsidP="00CB3F70">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・D</w:t>
      </w:r>
      <w:r>
        <w:rPr>
          <w:rFonts w:ascii="UD デジタル 教科書体 NP-B" w:eastAsia="UD デジタル 教科書体 NP-B"/>
          <w:sz w:val="24"/>
        </w:rPr>
        <w:t>VD</w:t>
      </w:r>
      <w:r>
        <w:rPr>
          <w:rFonts w:ascii="UD デジタル 教科書体 NP-B" w:eastAsia="UD デジタル 教科書体 NP-B" w:hint="eastAsia"/>
          <w:sz w:val="24"/>
        </w:rPr>
        <w:t>やB</w:t>
      </w:r>
      <w:r>
        <w:rPr>
          <w:rFonts w:ascii="UD デジタル 教科書体 NP-B" w:eastAsia="UD デジタル 教科書体 NP-B"/>
          <w:sz w:val="24"/>
        </w:rPr>
        <w:t>lu-ray</w:t>
      </w:r>
      <w:r>
        <w:rPr>
          <w:rFonts w:ascii="UD デジタル 教科書体 NP-B" w:eastAsia="UD デジタル 教科書体 NP-B" w:hint="eastAsia"/>
          <w:sz w:val="24"/>
        </w:rPr>
        <w:t>などの現物での提出は受け付けません。</w:t>
      </w:r>
    </w:p>
    <w:p w:rsidR="00CB3F70" w:rsidRDefault="00CB3F70" w:rsidP="00CB3F70">
      <w:pPr>
        <w:ind w:left="480" w:hangingChars="200" w:hanging="480"/>
        <w:rPr>
          <w:rFonts w:ascii="UD デジタル 教科書体 NP-B" w:eastAsia="UD デジタル 教科書体 NP-B"/>
          <w:sz w:val="24"/>
        </w:rPr>
      </w:pPr>
      <w:r>
        <w:rPr>
          <w:rFonts w:ascii="UD デジタル 教科書体 NP-B" w:eastAsia="UD デジタル 教科書体 NP-B" w:hint="eastAsia"/>
          <w:sz w:val="24"/>
        </w:rPr>
        <w:t xml:space="preserve">　・ファイル名は団体名と部門名（中学校・高校・一般など）を入力ください。</w:t>
      </w:r>
    </w:p>
    <w:p w:rsidR="00CB3F70" w:rsidRDefault="00CB3F70" w:rsidP="00703F1C">
      <w:pPr>
        <w:rPr>
          <w:rFonts w:ascii="UD デジタル 教科書体 NP-B" w:eastAsia="UD デジタル 教科書体 NP-B"/>
          <w:sz w:val="24"/>
        </w:rPr>
      </w:pPr>
    </w:p>
    <w:p w:rsidR="00CB3F70" w:rsidRDefault="00CB3F70" w:rsidP="00CB3F70">
      <w:pPr>
        <w:ind w:left="480" w:hangingChars="200" w:hanging="480"/>
        <w:rPr>
          <w:rFonts w:ascii="UD デジタル 教科書体 NP-B" w:eastAsia="UD デジタル 教科書体 NP-B"/>
          <w:sz w:val="24"/>
        </w:rPr>
      </w:pPr>
    </w:p>
    <w:p w:rsidR="003A4FA3" w:rsidRPr="00CB3F70" w:rsidRDefault="003A4FA3" w:rsidP="00CB3F70">
      <w:pPr>
        <w:ind w:left="480" w:hangingChars="200" w:hanging="480"/>
        <w:rPr>
          <w:rFonts w:ascii="UD デジタル 教科書体 NP-B" w:eastAsia="UD デジタル 教科書体 NP-B"/>
          <w:sz w:val="24"/>
        </w:rPr>
      </w:pPr>
    </w:p>
    <w:p w:rsidR="00CB3F70" w:rsidRPr="002A6B41" w:rsidRDefault="00CB3F70" w:rsidP="00CB3F70">
      <w:pPr>
        <w:ind w:left="480" w:hangingChars="200" w:hanging="480"/>
        <w:rPr>
          <w:rFonts w:ascii="UD デジタル 教科書体 NP-B" w:eastAsia="UD デジタル 教科書体 NP-B"/>
          <w:color w:val="FF0000"/>
          <w:sz w:val="24"/>
        </w:rPr>
      </w:pPr>
    </w:p>
    <w:p w:rsidR="00703F1C" w:rsidRPr="002A6B41" w:rsidRDefault="00D773BE" w:rsidP="00CB3F70">
      <w:pPr>
        <w:ind w:left="480" w:hangingChars="200" w:hanging="480"/>
        <w:rPr>
          <w:rFonts w:ascii="UD デジタル 教科書体 NP-B" w:eastAsia="UD デジタル 教科書体 NP-B"/>
          <w:color w:val="FF0000"/>
          <w:sz w:val="24"/>
        </w:rPr>
      </w:pPr>
      <w:r>
        <w:rPr>
          <w:rFonts w:ascii="UD デジタル 教科書体 NP-B" w:eastAsia="UD デジタル 教科書体 NP-B" w:hint="eastAsia"/>
          <w:color w:val="FF0000"/>
          <w:sz w:val="24"/>
        </w:rPr>
        <w:t xml:space="preserve">　</w:t>
      </w:r>
    </w:p>
    <w:p w:rsidR="00703F1C" w:rsidRPr="002A6B41" w:rsidRDefault="00703F1C" w:rsidP="00CB3F70">
      <w:pPr>
        <w:ind w:left="480" w:hangingChars="200" w:hanging="480"/>
        <w:rPr>
          <w:rFonts w:ascii="UD デジタル 教科書体 NP-B" w:eastAsia="UD デジタル 教科書体 NP-B"/>
          <w:color w:val="FF0000"/>
          <w:sz w:val="24"/>
        </w:rPr>
      </w:pPr>
      <w:r w:rsidRPr="002A6B41">
        <w:rPr>
          <w:rFonts w:ascii="UD デジタル 教科書体 NP-B" w:eastAsia="UD デジタル 教科書体 NP-B" w:hint="eastAsia"/>
          <w:color w:val="FF0000"/>
          <w:sz w:val="24"/>
        </w:rPr>
        <w:t xml:space="preserve">　</w:t>
      </w:r>
    </w:p>
    <w:sectPr w:rsidR="00703F1C" w:rsidRPr="002A6B41" w:rsidSect="000D4DF6">
      <w:pgSz w:w="11906" w:h="16838"/>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DC" w:rsidRDefault="008165DC" w:rsidP="003E2155">
      <w:r>
        <w:separator/>
      </w:r>
    </w:p>
  </w:endnote>
  <w:endnote w:type="continuationSeparator" w:id="0">
    <w:p w:rsidR="008165DC" w:rsidRDefault="008165DC" w:rsidP="003E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ＤＨＰ特太ゴシック体">
    <w:panose1 w:val="02010601000101010101"/>
    <w:charset w:val="80"/>
    <w:family w:val="auto"/>
    <w:pitch w:val="variable"/>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DC" w:rsidRDefault="008165DC" w:rsidP="003E2155">
      <w:r>
        <w:separator/>
      </w:r>
    </w:p>
  </w:footnote>
  <w:footnote w:type="continuationSeparator" w:id="0">
    <w:p w:rsidR="008165DC" w:rsidRDefault="008165DC" w:rsidP="003E2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59"/>
    <w:rsid w:val="000D4DF6"/>
    <w:rsid w:val="00195559"/>
    <w:rsid w:val="001B32C7"/>
    <w:rsid w:val="00263083"/>
    <w:rsid w:val="002A6B41"/>
    <w:rsid w:val="003A4FA3"/>
    <w:rsid w:val="003E2155"/>
    <w:rsid w:val="004F030B"/>
    <w:rsid w:val="00527492"/>
    <w:rsid w:val="005925F8"/>
    <w:rsid w:val="005D386C"/>
    <w:rsid w:val="006C5D5F"/>
    <w:rsid w:val="00703F1C"/>
    <w:rsid w:val="008069BE"/>
    <w:rsid w:val="008165DC"/>
    <w:rsid w:val="00CB3F70"/>
    <w:rsid w:val="00D773BE"/>
    <w:rsid w:val="00EF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C2F0F"/>
  <w15:chartTrackingRefBased/>
  <w15:docId w15:val="{0EF316F6-8623-468C-AC5B-E81E17D2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4DF6"/>
    <w:rPr>
      <w:color w:val="0563C1" w:themeColor="hyperlink"/>
      <w:u w:val="single"/>
    </w:rPr>
  </w:style>
  <w:style w:type="paragraph" w:styleId="a4">
    <w:name w:val="Balloon Text"/>
    <w:basedOn w:val="a"/>
    <w:link w:val="a5"/>
    <w:uiPriority w:val="99"/>
    <w:semiHidden/>
    <w:unhideWhenUsed/>
    <w:rsid w:val="00703F1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03F1C"/>
    <w:rPr>
      <w:rFonts w:asciiTheme="majorHAnsi" w:eastAsiaTheme="majorEastAsia" w:hAnsiTheme="majorHAnsi" w:cstheme="majorBidi"/>
      <w:sz w:val="18"/>
      <w:szCs w:val="18"/>
    </w:rPr>
  </w:style>
  <w:style w:type="paragraph" w:styleId="a6">
    <w:name w:val="header"/>
    <w:basedOn w:val="a"/>
    <w:link w:val="a7"/>
    <w:uiPriority w:val="99"/>
    <w:unhideWhenUsed/>
    <w:rsid w:val="003E2155"/>
    <w:pPr>
      <w:tabs>
        <w:tab w:val="center" w:pos="4252"/>
        <w:tab w:val="right" w:pos="8504"/>
      </w:tabs>
      <w:snapToGrid w:val="0"/>
    </w:pPr>
  </w:style>
  <w:style w:type="character" w:customStyle="1" w:styleId="a7">
    <w:name w:val="ヘッダー (文字)"/>
    <w:basedOn w:val="a0"/>
    <w:link w:val="a6"/>
    <w:uiPriority w:val="99"/>
    <w:rsid w:val="003E2155"/>
  </w:style>
  <w:style w:type="paragraph" w:styleId="a8">
    <w:name w:val="footer"/>
    <w:basedOn w:val="a"/>
    <w:link w:val="a9"/>
    <w:uiPriority w:val="99"/>
    <w:unhideWhenUsed/>
    <w:rsid w:val="003E2155"/>
    <w:pPr>
      <w:tabs>
        <w:tab w:val="center" w:pos="4252"/>
        <w:tab w:val="right" w:pos="8504"/>
      </w:tabs>
      <w:snapToGrid w:val="0"/>
    </w:pPr>
  </w:style>
  <w:style w:type="character" w:customStyle="1" w:styleId="a9">
    <w:name w:val="フッター (文字)"/>
    <w:basedOn w:val="a0"/>
    <w:link w:val="a8"/>
    <w:uiPriority w:val="99"/>
    <w:rsid w:val="003E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549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山形県教育庁高校教育課</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那須学</dc:creator>
  <cp:keywords/>
  <dc:description/>
  <cp:lastModifiedBy>那須学</cp:lastModifiedBy>
  <cp:revision>3</cp:revision>
  <cp:lastPrinted>2022-09-28T02:28:00Z</cp:lastPrinted>
  <dcterms:created xsi:type="dcterms:W3CDTF">2022-11-02T04:45:00Z</dcterms:created>
  <dcterms:modified xsi:type="dcterms:W3CDTF">2022-11-02T04:51:00Z</dcterms:modified>
</cp:coreProperties>
</file>